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E0" w:rsidRPr="00357C8E" w:rsidRDefault="003218E0" w:rsidP="003218E0">
      <w:pPr>
        <w:ind w:left="-567" w:right="-284"/>
        <w:rPr>
          <w:rFonts w:ascii="Times New Roman" w:hAnsi="Times New Roman" w:cs="Times New Roman"/>
          <w:i/>
          <w:sz w:val="24"/>
          <w:szCs w:val="24"/>
        </w:rPr>
      </w:pPr>
      <w:r w:rsidRPr="00357C8E">
        <w:rPr>
          <w:rFonts w:ascii="Times New Roman" w:hAnsi="Times New Roman" w:cs="Times New Roman"/>
          <w:i/>
          <w:sz w:val="24"/>
          <w:szCs w:val="24"/>
        </w:rPr>
        <w:t xml:space="preserve">Вопрос: Аватары горизонта ВШС могут </w:t>
      </w:r>
      <w:proofErr w:type="spellStart"/>
      <w:r w:rsidRPr="00357C8E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Pr="00357C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6515A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357C8E">
        <w:rPr>
          <w:rFonts w:ascii="Times New Roman" w:hAnsi="Times New Roman" w:cs="Times New Roman"/>
          <w:i/>
          <w:sz w:val="24"/>
          <w:szCs w:val="24"/>
        </w:rPr>
        <w:t>феру ВШС</w:t>
      </w:r>
      <w:r>
        <w:rPr>
          <w:rFonts w:ascii="Times New Roman" w:hAnsi="Times New Roman" w:cs="Times New Roman"/>
          <w:i/>
          <w:sz w:val="24"/>
          <w:szCs w:val="24"/>
        </w:rPr>
        <w:t>, которая находится в Экополисе Метагалактики</w:t>
      </w:r>
      <w:r w:rsidRPr="00357C8E">
        <w:rPr>
          <w:rFonts w:ascii="Times New Roman" w:hAnsi="Times New Roman" w:cs="Times New Roman"/>
          <w:i/>
          <w:sz w:val="24"/>
          <w:szCs w:val="24"/>
        </w:rPr>
        <w:t>?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Аватары ВШС других Подразд</w:t>
      </w:r>
      <w:r w:rsidR="006515AE">
        <w:rPr>
          <w:rFonts w:ascii="Times New Roman" w:hAnsi="Times New Roman" w:cs="Times New Roman"/>
          <w:sz w:val="24"/>
          <w:szCs w:val="24"/>
        </w:rPr>
        <w:t>елений относятся теперь к этой С</w:t>
      </w:r>
      <w:r>
        <w:rPr>
          <w:rFonts w:ascii="Times New Roman" w:hAnsi="Times New Roman" w:cs="Times New Roman"/>
          <w:sz w:val="24"/>
          <w:szCs w:val="24"/>
        </w:rPr>
        <w:t xml:space="preserve">фере ВШС. Они должны работать и развивать там ракурс своего </w:t>
      </w:r>
      <w:r w:rsidR="006515A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одразделения в этой Школе.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в вашей Школе должны быть ещё </w:t>
      </w:r>
      <w:r w:rsidRPr="003218E0">
        <w:rPr>
          <w:rFonts w:ascii="Times New Roman" w:hAnsi="Times New Roman" w:cs="Times New Roman"/>
          <w:b/>
          <w:i/>
          <w:spacing w:val="20"/>
          <w:sz w:val="24"/>
          <w:szCs w:val="24"/>
        </w:rPr>
        <w:t>Направления</w:t>
      </w:r>
      <w:r w:rsidRPr="003218E0">
        <w:rPr>
          <w:rFonts w:ascii="Times New Roman" w:hAnsi="Times New Roman" w:cs="Times New Roman"/>
          <w:b/>
          <w:i/>
          <w:sz w:val="24"/>
          <w:szCs w:val="24"/>
        </w:rPr>
        <w:t xml:space="preserve"> всех Подразделений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Метагалактического Созидания – Подразделение Адыгеи,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Метагалактического … (того-то) – Подразделение … (такое), …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108.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i/>
          <w:sz w:val="24"/>
          <w:szCs w:val="24"/>
        </w:rPr>
      </w:pPr>
      <w:r w:rsidRPr="00357C8E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i/>
          <w:sz w:val="24"/>
          <w:szCs w:val="24"/>
        </w:rPr>
        <w:t>Это ниже Программ?</w:t>
      </w:r>
      <w:bookmarkStart w:id="0" w:name="_GoBack"/>
      <w:bookmarkEnd w:id="0"/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 w:rsidRPr="00357C8E">
        <w:rPr>
          <w:rFonts w:ascii="Times New Roman" w:hAnsi="Times New Roman" w:cs="Times New Roman"/>
          <w:sz w:val="24"/>
          <w:szCs w:val="24"/>
        </w:rPr>
        <w:t>Ниже всего.</w:t>
      </w:r>
      <w:r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Направление, куда ещё пойдут люди работать…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Понимаешь, есть Школа, а есть практическое применение. В школе отучился…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i/>
          <w:sz w:val="24"/>
          <w:szCs w:val="24"/>
        </w:rPr>
      </w:pPr>
      <w:r w:rsidRPr="00357C8E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i/>
          <w:sz w:val="24"/>
          <w:szCs w:val="24"/>
        </w:rPr>
        <w:t>То есть, это ниже Класса?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</w:t>
      </w:r>
      <w:r w:rsidRPr="00357C8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даже </w:t>
      </w:r>
      <w:r w:rsidRPr="00357C8E">
        <w:rPr>
          <w:rFonts w:ascii="Times New Roman" w:hAnsi="Times New Roman" w:cs="Times New Roman"/>
          <w:sz w:val="24"/>
          <w:szCs w:val="24"/>
        </w:rPr>
        <w:t>ниже Класса</w:t>
      </w:r>
      <w:r>
        <w:rPr>
          <w:rFonts w:ascii="Times New Roman" w:hAnsi="Times New Roman" w:cs="Times New Roman"/>
          <w:sz w:val="24"/>
          <w:szCs w:val="24"/>
        </w:rPr>
        <w:t xml:space="preserve"> – это практическая деятельность. «Производственная» практика Подразделения. Прям пишешь «</w:t>
      </w:r>
      <w:r w:rsidRPr="003218E0"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</w:t>
      </w:r>
      <w:r>
        <w:rPr>
          <w:rFonts w:ascii="Times New Roman" w:hAnsi="Times New Roman" w:cs="Times New Roman"/>
          <w:sz w:val="24"/>
          <w:szCs w:val="24"/>
        </w:rPr>
        <w:t>» – Направления (108 вариантов). Это и направления деятельности и «Производственная практика». То есть, там вышестоящие будут работать у нас в Подразделениях и … И одновременно, это Направление, где Школа будет развивать это.</w:t>
      </w:r>
    </w:p>
    <w:p w:rsidR="003218E0" w:rsidRDefault="003218E0" w:rsidP="00360F53">
      <w:pPr>
        <w:spacing w:before="240"/>
        <w:ind w:left="-567" w:right="-284"/>
        <w:rPr>
          <w:rFonts w:ascii="Times New Roman" w:hAnsi="Times New Roman" w:cs="Times New Roman"/>
          <w:i/>
          <w:sz w:val="24"/>
          <w:szCs w:val="24"/>
        </w:rPr>
      </w:pPr>
      <w:r w:rsidRPr="00357C8E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i/>
          <w:sz w:val="24"/>
          <w:szCs w:val="24"/>
        </w:rPr>
        <w:t>И вот во взаимосвязи, как иерархически координируются Аватары нашего Подразделения и Аватары ВШС других Подразделений?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сами думайте. Давайте так, это вы сами думайте.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 сказал, что каждый ваш Аватар должен курировать ВШС там. Но, у вас 32 Аватара, а 108 Подразделений. Значит, Аватар уже курирует по два-три Подразделения, кто-то сможет два, кто-то сможет три. Выдержат ли ваши Аватары, и есть ли кого курировать. А связи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нужно, тут я согласен. Поэтому, извините, вся ваша команда должна </w:t>
      </w:r>
      <w:r w:rsidRPr="00642839">
        <w:rPr>
          <w:rFonts w:ascii="Times New Roman" w:hAnsi="Times New Roman" w:cs="Times New Roman"/>
          <w:spacing w:val="20"/>
          <w:sz w:val="24"/>
          <w:szCs w:val="24"/>
        </w:rPr>
        <w:t>чётко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со всеми Подразделениями в развитии ВШС. Не вы вдвоём-втроём, а все! Тогда спокойно: «Так, ты отвечаешь за эти Подразделения, ты – за эти», – распределили, и пошли работать...</w:t>
      </w:r>
    </w:p>
    <w:p w:rsidR="003218E0" w:rsidRDefault="003218E0" w:rsidP="00360F53">
      <w:pPr>
        <w:spacing w:before="24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7C8E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i/>
          <w:sz w:val="24"/>
          <w:szCs w:val="24"/>
        </w:rPr>
        <w:t>То есть, это нужно будет скоординировать, и взаимосвязь отстраивать?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Естественно! Это вы должны работать. Это ваша работа.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Это, знаете, как я Питеру говорил: «Ребята, а как Иерархия (когда-то) выражается по ИВДИВО?» А теперь: «Как Учение Синтеза выражается по ИВДИВО?». Работайте.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«Как Высшая Школа выражается по ИВДИВО?»</w:t>
      </w:r>
      <w:r w:rsidRPr="00642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Вы работаете с этими Аватарами всех Подразделений.</w:t>
      </w:r>
    </w:p>
    <w:p w:rsidR="003218E0" w:rsidRPr="00642839" w:rsidRDefault="003218E0" w:rsidP="00360F53">
      <w:pPr>
        <w:spacing w:before="24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357C8E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i/>
          <w:sz w:val="24"/>
          <w:szCs w:val="24"/>
        </w:rPr>
        <w:t>Кафедра сама фиксируется где? В Подразделении ИВДИВО, вон там, в Высшей Школе Синтеза или у нас?</w:t>
      </w:r>
    </w:p>
    <w:p w:rsidR="003218E0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сами вначале. Давайте так. Вот вначале вы переспорите, решите, отстроите, Владыка утвердить вот этот Проект, который вы мне окончательно пришлёте. А потом я выйду к Владыке и скажу «будет так и так», или «будет в синтезе», или «так не будет, потому что это не реально».</w:t>
      </w:r>
    </w:p>
    <w:p w:rsidR="003218E0" w:rsidRPr="00357C8E" w:rsidRDefault="003218E0" w:rsidP="003218E0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вначале сделаем Проект Школы. Вы распределите. Владыка посмотрит, что у вас получится в этом. А потом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я вот сюда приезжаю и, извините, разбираемся. Всё.</w:t>
      </w:r>
    </w:p>
    <w:p w:rsidR="00D91D11" w:rsidRDefault="00D91D11"/>
    <w:p w:rsidR="003218E0" w:rsidRDefault="003218E0" w:rsidP="00321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Конспект составлен: Владычица Ковтун Татьяна</w:t>
      </w:r>
    </w:p>
    <w:p w:rsidR="003218E0" w:rsidRPr="003218E0" w:rsidRDefault="003218E0" w:rsidP="003218E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Аватаресса ВШС ИВО 188 ВЦ Краснодар</w:t>
      </w:r>
    </w:p>
    <w:sectPr w:rsidR="003218E0" w:rsidRPr="003218E0" w:rsidSect="00642839">
      <w:headerReference w:type="default" r:id="rId6"/>
      <w:pgSz w:w="11906" w:h="16838"/>
      <w:pgMar w:top="1134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C00" w:rsidRDefault="00AB1C00" w:rsidP="003218E0">
      <w:r>
        <w:separator/>
      </w:r>
    </w:p>
  </w:endnote>
  <w:endnote w:type="continuationSeparator" w:id="0">
    <w:p w:rsidR="00AB1C00" w:rsidRDefault="00AB1C00" w:rsidP="0032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C00" w:rsidRDefault="00AB1C00" w:rsidP="003218E0">
      <w:r>
        <w:separator/>
      </w:r>
    </w:p>
  </w:footnote>
  <w:footnote w:type="continuationSeparator" w:id="0">
    <w:p w:rsidR="00AB1C00" w:rsidRDefault="00AB1C00" w:rsidP="0032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91" w:rsidRPr="005C6E91" w:rsidRDefault="003218E0" w:rsidP="005C6E91">
    <w:pPr>
      <w:tabs>
        <w:tab w:val="center" w:pos="4677"/>
        <w:tab w:val="right" w:pos="9355"/>
      </w:tabs>
      <w:ind w:firstLine="0"/>
      <w:jc w:val="center"/>
    </w:pPr>
    <w:r>
      <w:rPr>
        <w:rFonts w:ascii="Times New Roman" w:eastAsia="Times New Roman" w:hAnsi="Times New Roman" w:cs="Times New Roman"/>
        <w:i/>
        <w:sz w:val="18"/>
        <w:szCs w:val="18"/>
        <w:u w:val="single"/>
      </w:rPr>
      <w:t xml:space="preserve">Беседа после Тренинга </w:t>
    </w:r>
    <w:r w:rsidR="004F5BA9">
      <w:rPr>
        <w:rFonts w:ascii="Times New Roman" w:eastAsia="Times New Roman" w:hAnsi="Times New Roman" w:cs="Times New Roman"/>
        <w:i/>
        <w:sz w:val="18"/>
        <w:szCs w:val="18"/>
        <w:u w:val="single"/>
      </w:rPr>
      <w:t>Аватаров подразделения</w:t>
    </w:r>
    <w:r w:rsidR="004F5BA9" w:rsidRPr="005C6E91">
      <w:rPr>
        <w:rFonts w:ascii="Times New Roman" w:eastAsia="Times New Roman" w:hAnsi="Times New Roman" w:cs="Times New Roman"/>
        <w:i/>
        <w:sz w:val="18"/>
        <w:szCs w:val="18"/>
        <w:u w:val="single"/>
      </w:rPr>
      <w:t xml:space="preserve"> ИВДИВО </w:t>
    </w:r>
    <w:r w:rsidR="004F5BA9">
      <w:rPr>
        <w:rFonts w:ascii="Times New Roman" w:eastAsia="Times New Roman" w:hAnsi="Times New Roman" w:cs="Times New Roman"/>
        <w:i/>
        <w:sz w:val="18"/>
        <w:szCs w:val="18"/>
        <w:u w:val="single"/>
      </w:rPr>
      <w:t>188 ВЦ Краснодар с Главами ИВДИВО 2018-01-11</w:t>
    </w:r>
  </w:p>
  <w:p w:rsidR="005C6E91" w:rsidRPr="005C6E91" w:rsidRDefault="004F5BA9" w:rsidP="005C6E91">
    <w:pPr>
      <w:pStyle w:val="a5"/>
      <w:jc w:val="center"/>
      <w:rPr>
        <w:rFonts w:ascii="Times New Roman" w:hAnsi="Times New Roman" w:cs="Times New Roman"/>
        <w:color w:val="FF0000"/>
      </w:rPr>
    </w:pPr>
    <w:r w:rsidRPr="005C6E91">
      <w:rPr>
        <w:rFonts w:ascii="Times New Roman" w:hAnsi="Times New Roman" w:cs="Times New Roman"/>
        <w:color w:val="FF0000"/>
      </w:rPr>
      <w:t>Конспект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E0"/>
    <w:rsid w:val="00092210"/>
    <w:rsid w:val="002B5DA5"/>
    <w:rsid w:val="003218E0"/>
    <w:rsid w:val="00360F53"/>
    <w:rsid w:val="004F3896"/>
    <w:rsid w:val="004F5BA9"/>
    <w:rsid w:val="006515AE"/>
    <w:rsid w:val="00731436"/>
    <w:rsid w:val="007B62C7"/>
    <w:rsid w:val="009427BA"/>
    <w:rsid w:val="009F7711"/>
    <w:rsid w:val="00AB1C00"/>
    <w:rsid w:val="00C22687"/>
    <w:rsid w:val="00C536DB"/>
    <w:rsid w:val="00D03E4F"/>
    <w:rsid w:val="00D804B4"/>
    <w:rsid w:val="00D91D11"/>
    <w:rsid w:val="00E3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E3EE"/>
  <w15:docId w15:val="{62F66FE7-19B5-417C-8FCA-E0A9E5E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8E0"/>
  </w:style>
  <w:style w:type="paragraph" w:styleId="1">
    <w:name w:val="heading 1"/>
    <w:basedOn w:val="a"/>
    <w:next w:val="a"/>
    <w:link w:val="10"/>
    <w:uiPriority w:val="9"/>
    <w:qFormat/>
    <w:rsid w:val="00092210"/>
    <w:pPr>
      <w:keepNext/>
      <w:suppressAutoHyphens/>
      <w:jc w:val="center"/>
      <w:outlineLvl w:val="0"/>
    </w:pPr>
    <w:rPr>
      <w:b/>
      <w:bCs/>
      <w:kern w:val="32"/>
      <w:sz w:val="24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92210"/>
    <w:pPr>
      <w:keepNext/>
      <w:keepLines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0"/>
    <w:autoRedefine/>
    <w:uiPriority w:val="99"/>
    <w:qFormat/>
    <w:rsid w:val="00092210"/>
    <w:pPr>
      <w:keepNext/>
      <w:keepLines/>
      <w:suppressAutoHyphens/>
      <w:contextualSpacing/>
      <w:jc w:val="center"/>
      <w:outlineLvl w:val="2"/>
    </w:pPr>
    <w:rPr>
      <w:rFonts w:eastAsia="Times New Roman"/>
      <w:b/>
      <w:bCs/>
      <w:sz w:val="24"/>
      <w:szCs w:val="23"/>
      <w:shd w:val="clear" w:color="auto" w:fill="FFFFFF"/>
      <w:lang w:val="x-none"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4F3896"/>
    <w:pPr>
      <w:keepNext/>
      <w:keepLines/>
      <w:spacing w:before="240" w:after="240"/>
      <w:ind w:firstLine="0"/>
      <w:jc w:val="center"/>
      <w:outlineLvl w:val="3"/>
    </w:pPr>
    <w:rPr>
      <w:rFonts w:ascii="Times New Roman" w:eastAsiaTheme="majorEastAsia" w:hAnsi="Times New Roman" w:cstheme="majorBidi"/>
      <w:b/>
      <w:bCs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21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link w:val="1"/>
    <w:uiPriority w:val="9"/>
    <w:rsid w:val="00092210"/>
    <w:rPr>
      <w:b/>
      <w:bCs/>
      <w:kern w:val="32"/>
      <w:sz w:val="24"/>
      <w:szCs w:val="32"/>
      <w:lang w:eastAsia="ar-SA"/>
    </w:rPr>
  </w:style>
  <w:style w:type="paragraph" w:styleId="11">
    <w:name w:val="toc 1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b/>
      <w:sz w:val="24"/>
    </w:rPr>
  </w:style>
  <w:style w:type="paragraph" w:styleId="31">
    <w:name w:val="toc 3"/>
    <w:basedOn w:val="a"/>
    <w:next w:val="a"/>
    <w:autoRedefine/>
    <w:uiPriority w:val="39"/>
    <w:unhideWhenUsed/>
    <w:rsid w:val="009427BA"/>
    <w:pPr>
      <w:ind w:left="-284"/>
    </w:pPr>
    <w:rPr>
      <w:rFonts w:ascii="Times New Roman" w:hAnsi="Times New Roman"/>
      <w:i/>
      <w:sz w:val="24"/>
    </w:rPr>
  </w:style>
  <w:style w:type="paragraph" w:styleId="21">
    <w:name w:val="toc 2"/>
    <w:basedOn w:val="a"/>
    <w:next w:val="a"/>
    <w:autoRedefine/>
    <w:uiPriority w:val="39"/>
    <w:unhideWhenUsed/>
    <w:rsid w:val="009427BA"/>
    <w:rPr>
      <w:rFonts w:ascii="Times New Roman" w:hAnsi="Times New Roman"/>
      <w:sz w:val="24"/>
    </w:rPr>
  </w:style>
  <w:style w:type="paragraph" w:styleId="a3">
    <w:name w:val="caption"/>
    <w:basedOn w:val="a"/>
    <w:next w:val="a"/>
    <w:uiPriority w:val="35"/>
    <w:unhideWhenUsed/>
    <w:qFormat/>
    <w:rsid w:val="00C536DB"/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C536D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30">
    <w:name w:val="Заголовок 3 Знак"/>
    <w:link w:val="3"/>
    <w:uiPriority w:val="99"/>
    <w:rsid w:val="00092210"/>
    <w:rPr>
      <w:rFonts w:eastAsia="Times New Roman"/>
      <w:b/>
      <w:bCs/>
      <w:sz w:val="24"/>
      <w:szCs w:val="23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4F3896"/>
    <w:rPr>
      <w:rFonts w:ascii="Times New Roman" w:eastAsiaTheme="majorEastAsia" w:hAnsi="Times New Roman" w:cstheme="majorBidi"/>
      <w:b/>
      <w:bCs/>
      <w:iCs/>
      <w:sz w:val="24"/>
    </w:rPr>
  </w:style>
  <w:style w:type="paragraph" w:styleId="a5">
    <w:name w:val="header"/>
    <w:basedOn w:val="a"/>
    <w:link w:val="a6"/>
    <w:uiPriority w:val="99"/>
    <w:unhideWhenUsed/>
    <w:rsid w:val="003218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8E0"/>
  </w:style>
  <w:style w:type="paragraph" w:styleId="a7">
    <w:name w:val="footer"/>
    <w:basedOn w:val="a"/>
    <w:link w:val="a8"/>
    <w:uiPriority w:val="99"/>
    <w:unhideWhenUsed/>
    <w:rsid w:val="003218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 Рой Natalie Roy</cp:lastModifiedBy>
  <cp:revision>3</cp:revision>
  <dcterms:created xsi:type="dcterms:W3CDTF">2019-01-19T17:43:00Z</dcterms:created>
  <dcterms:modified xsi:type="dcterms:W3CDTF">2019-01-27T18:07:00Z</dcterms:modified>
</cp:coreProperties>
</file>